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AE6E3A">
      <w:pPr>
        <w:jc w:val="center"/>
        <w:rPr>
          <w:rFonts w:hint="eastAsia" w:ascii="微软雅黑" w:hAnsi="微软雅黑" w:cs="微软雅黑"/>
          <w:color w:val="auto"/>
          <w:sz w:val="44"/>
          <w:szCs w:val="44"/>
          <w:lang w:val="en-US" w:eastAsia="zh-CN"/>
        </w:rPr>
      </w:pPr>
      <w:bookmarkStart w:id="0" w:name="OLE_LINK6"/>
      <w:r>
        <w:rPr>
          <w:rFonts w:hint="eastAsia" w:ascii="微软雅黑" w:hAnsi="微软雅黑" w:cs="微软雅黑"/>
          <w:color w:val="auto"/>
          <w:sz w:val="44"/>
          <w:szCs w:val="44"/>
          <w:lang w:val="en-US" w:eastAsia="zh-CN"/>
        </w:rPr>
        <w:t>Fully Automatic Glue-Free Rewinding Machine ZRF-1300</w:t>
      </w:r>
    </w:p>
    <w:p w14:paraId="4BEA8DF0">
      <w:pPr>
        <w:jc w:val="center"/>
        <w:rPr>
          <w:rFonts w:hint="eastAsia" w:eastAsia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eastAsia="宋体"/>
          <w:b/>
          <w:bCs/>
          <w:color w:val="auto"/>
          <w:sz w:val="36"/>
          <w:szCs w:val="36"/>
          <w:lang w:val="en-US" w:eastAsia="zh-CN"/>
        </w:rPr>
        <w:drawing>
          <wp:inline distT="0" distB="0" distL="114300" distR="114300">
            <wp:extent cx="5516245" cy="3331210"/>
            <wp:effectExtent l="0" t="0" r="8255" b="2540"/>
            <wp:docPr id="2" name="图片 2" descr="4A9A3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A9A3347"/>
                    <pic:cNvPicPr>
                      <a:picLocks noChangeAspect="1"/>
                    </pic:cNvPicPr>
                  </pic:nvPicPr>
                  <pic:blipFill>
                    <a:blip r:embed="rId6"/>
                    <a:srcRect b="9444"/>
                    <a:stretch>
                      <a:fillRect/>
                    </a:stretch>
                  </pic:blipFill>
                  <pic:spPr>
                    <a:xfrm>
                      <a:off x="0" y="0"/>
                      <a:ext cx="5516245" cy="333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2B0AF">
      <w:pPr>
        <w:jc w:val="left"/>
        <w:rPr>
          <w:rFonts w:hint="default" w:eastAsia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eastAsia="宋体"/>
          <w:b/>
          <w:bCs/>
          <w:color w:val="auto"/>
          <w:sz w:val="36"/>
          <w:szCs w:val="36"/>
          <w:lang w:val="en-US" w:eastAsia="zh-CN"/>
        </w:rPr>
        <w:t>Equipment layout：</w:t>
      </w:r>
    </w:p>
    <w:p w14:paraId="7688FF81">
      <w:pPr>
        <w:jc w:val="center"/>
        <w:rPr>
          <w:rFonts w:hint="eastAsia" w:ascii="微软雅黑" w:hAnsi="微软雅黑" w:eastAsia="微软雅黑" w:cs="微软雅黑"/>
          <w:b/>
          <w:bCs/>
          <w:color w:val="auto"/>
          <w:sz w:val="36"/>
          <w:szCs w:val="36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70500" cy="3776345"/>
            <wp:effectExtent l="0" t="0" r="6350" b="1460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76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2148EE5">
      <w:pPr>
        <w:jc w:val="left"/>
        <w:rPr>
          <w:rFonts w:hint="eastAsia" w:eastAsia="宋体"/>
          <w:b/>
          <w:bCs/>
          <w:color w:val="auto"/>
          <w:sz w:val="36"/>
          <w:szCs w:val="36"/>
          <w:lang w:val="en-US" w:eastAsia="zh-CN"/>
        </w:rPr>
      </w:pPr>
      <w:bookmarkStart w:id="3" w:name="_GoBack"/>
      <w:r>
        <w:rPr>
          <w:rFonts w:hint="eastAsia" w:eastAsia="宋体"/>
          <w:b/>
          <w:bCs/>
          <w:color w:val="auto"/>
          <w:sz w:val="36"/>
          <w:szCs w:val="36"/>
          <w:lang w:val="en-US" w:eastAsia="zh-CN"/>
        </w:rPr>
        <w:t>Basic Use：</w:t>
      </w:r>
    </w:p>
    <w:p w14:paraId="1A2C5AAD">
      <w:pPr>
        <w:rPr>
          <w:rFonts w:hint="eastAsia" w:ascii="微软雅黑 Light" w:hAnsi="微软雅黑 Light" w:eastAsia="微软雅黑 Light" w:cs="微软雅黑 Light"/>
          <w:color w:val="auto"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color w:val="auto"/>
          <w:sz w:val="24"/>
          <w:szCs w:val="24"/>
          <w:lang w:val="en-US" w:eastAsia="zh-CN"/>
        </w:rPr>
        <w:t>Mainly used for glue-free rewinding of materials such as aluminum foil tape, copper foil tape, automotive paint protection film, advertising paper, color-changing film and kraft paper.</w:t>
      </w:r>
    </w:p>
    <w:p w14:paraId="2F1082C3">
      <w:pPr>
        <w:jc w:val="left"/>
        <w:rPr>
          <w:rFonts w:hint="default" w:eastAsia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eastAsia="宋体"/>
          <w:b/>
          <w:bCs/>
          <w:color w:val="auto"/>
          <w:sz w:val="36"/>
          <w:szCs w:val="36"/>
          <w:lang w:val="en-US" w:eastAsia="zh-CN"/>
        </w:rPr>
        <w:t>Product characteristics：</w:t>
      </w:r>
    </w:p>
    <w:p w14:paraId="7E07D474">
      <w:pPr>
        <w:numPr>
          <w:ilvl w:val="0"/>
          <w:numId w:val="1"/>
        </w:numPr>
        <w:ind w:left="420" w:leftChars="0" w:hanging="420" w:firstLineChars="0"/>
        <w:rPr>
          <w:rFonts w:hint="default" w:ascii="微软雅黑 Light" w:hAnsi="微软雅黑 Light" w:eastAsia="微软雅黑 Light" w:cs="微软雅黑 Ligh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  <w:lang w:val="en-US" w:eastAsia="zh-CN"/>
        </w:rPr>
        <w:t>Adopts PC-based motion control system; the whole machine is driven by 11 servo motors, eliminating the instability of pneumatic control and improving equipment stability and efficiency. (Servo-controlled winding, servo-controlled active traction, servo-controlled label pulling, servo-controlled adhesive application, servo-controlled reversing &amp; shaft switching, servo-controlled discharging, servo-controlled winding pressure roller, servo-controlled cutting knife, servo-controlled finishing, servo-controlled finishing labeling, servo-controlled paper core feeding).</w:t>
      </w:r>
    </w:p>
    <w:p w14:paraId="17329177">
      <w:pPr>
        <w:numPr>
          <w:ilvl w:val="0"/>
          <w:numId w:val="1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  <w:lang w:val="en-US" w:eastAsia="zh-CN"/>
        </w:rPr>
        <w:t>Adopts a high-precision indexer drive positioning structure with 4-axis automatic switching, enabling non-stop production and improving production efficiency.</w:t>
      </w:r>
    </w:p>
    <w:p w14:paraId="6090C643">
      <w:pPr>
        <w:numPr>
          <w:ilvl w:val="0"/>
          <w:numId w:val="1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  <w:lang w:val="en-US" w:eastAsia="zh-CN"/>
        </w:rPr>
        <w:t>Equipped with automatic labeling at winding and finishing sections, ensuring flat joints for easy subsequent processing.</w:t>
      </w:r>
    </w:p>
    <w:p w14:paraId="5935FE9D">
      <w:pPr>
        <w:numPr>
          <w:ilvl w:val="0"/>
          <w:numId w:val="1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  <w:lang w:val="en-US" w:eastAsia="zh-CN"/>
        </w:rPr>
        <w:t>Automatic smoothing rollers installed at winding and finishing sections ensure fast sealing without material wrinkles.</w:t>
      </w:r>
    </w:p>
    <w:p w14:paraId="5DB9012B">
      <w:pPr>
        <w:numPr>
          <w:ilvl w:val="0"/>
          <w:numId w:val="1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  <w:lang w:val="en-US" w:eastAsia="zh-CN"/>
        </w:rPr>
        <w:t>Adopts our self-developed zero-friction zero-contact rewinding structure, replacing traditional shaft-locking mechanism; the machine runs silently without material damage.</w:t>
      </w:r>
    </w:p>
    <w:p w14:paraId="4DF50626">
      <w:pPr>
        <w:numPr>
          <w:ilvl w:val="0"/>
          <w:numId w:val="1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  <w:lang w:val="en-US" w:eastAsia="zh-CN"/>
        </w:rPr>
        <w:t>Servo-driven automatic shifting pressure roller automatically follows material diameter changes, maintaining a consistent gap between pressure roller and winding shaft for flatter rewinding.</w:t>
      </w:r>
    </w:p>
    <w:p w14:paraId="45F0EE23">
      <w:pPr>
        <w:numPr>
          <w:ilvl w:val="0"/>
          <w:numId w:val="1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  <w:lang w:val="en-US" w:eastAsia="zh-CN"/>
        </w:rPr>
        <w:t>Adopts hydraulic brake automatic loading to prevent master roll paper core deformation and shaft threading difficulty, ensuring convenient, fast and labor-saving operation.</w:t>
      </w:r>
    </w:p>
    <w:p w14:paraId="01A96E32">
      <w:pPr>
        <w:numPr>
          <w:ilvl w:val="0"/>
          <w:numId w:val="1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  <w:lang w:val="en-US" w:eastAsia="zh-CN"/>
        </w:rPr>
        <w:t>Equipped with automatic alarm and shutdown for material absence to reduce material waste.</w:t>
      </w:r>
    </w:p>
    <w:p w14:paraId="493C811B">
      <w:pPr>
        <w:numPr>
          <w:ilvl w:val="0"/>
          <w:numId w:val="1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  <w:lang w:val="en-US" w:eastAsia="zh-CN"/>
        </w:rPr>
        <w:t>Built-in automatic deviation correction to avoid defective products caused by uneven master roll materials.</w:t>
      </w:r>
    </w:p>
    <w:p w14:paraId="3506DE35">
      <w:pPr>
        <w:numPr>
          <w:ilvl w:val="0"/>
          <w:numId w:val="1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  <w:lang w:val="en-US" w:eastAsia="zh-CN"/>
        </w:rPr>
        <w:t>Fitted with a material receiving platform for easy material threading, improved efficiency and reduced waste.</w:t>
      </w:r>
    </w:p>
    <w:p w14:paraId="766C75FC">
      <w:pPr>
        <w:numPr>
          <w:ilvl w:val="0"/>
          <w:numId w:val="1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  <w:lang w:val="en-US" w:eastAsia="zh-CN"/>
        </w:rPr>
        <w:t>Servo modules drive pulling/releasing of sealing labels; length and position are freely adjustable for convenient setup and high positioning accuracy.</w:t>
      </w:r>
    </w:p>
    <w:p w14:paraId="058695BC">
      <w:pPr>
        <w:numPr>
          <w:ilvl w:val="0"/>
          <w:numId w:val="1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  <w:lang w:val="en-US" w:eastAsia="zh-CN"/>
        </w:rPr>
        <w:t>Mobile discharge table stores 20–40 finished rolls and can be moved freely for easy subsequent processing.</w:t>
      </w:r>
    </w:p>
    <w:p w14:paraId="76C81940">
      <w:pPr>
        <w:numPr>
          <w:ilvl w:val="0"/>
          <w:numId w:val="2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  <w:lang w:val="en-US" w:eastAsia="zh-CN"/>
        </w:rPr>
        <w:t>Automatic paper core loading, servo-driven core threading, automatic adhesive application, automatic finishing &amp; sealing labeling, automatic cutting and automatic discharging.</w:t>
      </w:r>
    </w:p>
    <w:p w14:paraId="15C015C9">
      <w:pPr>
        <w:numPr>
          <w:ilvl w:val="0"/>
          <w:numId w:val="2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  <w:lang w:val="en-US" w:eastAsia="zh-CN"/>
        </w:rPr>
        <w:t>Automatic tension control for winding/unwinding ensures stable tension, flat lamination and smooth start/stop. Edge correction guarantees flat rewinding.</w:t>
      </w:r>
    </w:p>
    <w:p w14:paraId="40066745">
      <w:pPr>
        <w:numPr>
          <w:ilvl w:val="0"/>
          <w:numId w:val="2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  <w:lang w:val="en-US" w:eastAsia="zh-CN"/>
        </w:rPr>
        <w:t>Servo-driven winding with digital linear tension increase (tension calculated per revolution) enables smooth transition of winding/unwinding force.</w:t>
      </w:r>
    </w:p>
    <w:p w14:paraId="7433CD6B">
      <w:pPr>
        <w:numPr>
          <w:ilvl w:val="0"/>
          <w:numId w:val="3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  <w:lang w:val="en-US" w:eastAsia="zh-CN"/>
        </w:rPr>
        <w:t>Servo motor-driven feeding ensures accurate length calculation. Servo torque-controlled winding delivers stable, precise tension for high-quality rolls with flat end faces.</w:t>
      </w:r>
    </w:p>
    <w:p w14:paraId="6037D66A">
      <w:pPr>
        <w:numPr>
          <w:ilvl w:val="0"/>
          <w:numId w:val="2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  <w:lang w:val="en-US" w:eastAsia="zh-CN"/>
        </w:rPr>
        <w:t>Unwinding uses shaftless hydraulic brake for easy/fast loading/unloading; equipped with hydraulic cylinder lifting, automatic deviation correction and magnetic powder brake roll-diameter-based automatic tension control for precise torque regulation.</w:t>
      </w:r>
    </w:p>
    <w:p w14:paraId="61813381">
      <w:pPr>
        <w:numPr>
          <w:ilvl w:val="0"/>
          <w:numId w:val="3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  <w:lang w:val="en-US" w:eastAsia="zh-CN"/>
        </w:rPr>
        <w:t>Rotary cutting with tungsten steel circular knife + automatic knife cleaning system; durable blade with neat cuts.</w:t>
      </w:r>
    </w:p>
    <w:p w14:paraId="1D8D589F">
      <w:pPr>
        <w:numPr>
          <w:ilvl w:val="0"/>
          <w:numId w:val="3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  <w:lang w:val="en-US" w:eastAsia="zh-CN"/>
        </w:rPr>
        <w:t>Alarms and shutdowns for material absence, material breakage and paper core shortage.</w:t>
      </w:r>
    </w:p>
    <w:p w14:paraId="31279C3A">
      <w:pPr>
        <w:numPr>
          <w:ilvl w:val="0"/>
          <w:numId w:val="3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  <w:lang w:val="en-US" w:eastAsia="zh-CN"/>
        </w:rPr>
        <w:t>Equipped with HCFA motion control system, supporting one-click start and easy specification changeover.</w:t>
      </w:r>
    </w:p>
    <w:p w14:paraId="37B1C3F8">
      <w:pPr>
        <w:numPr>
          <w:ilvl w:val="0"/>
          <w:numId w:val="3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  <w:lang w:val="en-US" w:eastAsia="zh-CN"/>
        </w:rPr>
        <w:t>Enables unmanned production; one operator can manage multiple machines, significantly reducing labor costs and improving efficiency.</w:t>
      </w:r>
    </w:p>
    <w:p w14:paraId="7F436CDD">
      <w:pPr>
        <w:numPr>
          <w:ilvl w:val="0"/>
          <w:numId w:val="0"/>
        </w:numPr>
        <w:ind w:leftChars="0"/>
        <w:rPr>
          <w:rFonts w:hint="eastAsia" w:ascii="微软雅黑 Light" w:hAnsi="微软雅黑 Light" w:eastAsia="微软雅黑 Light" w:cs="微软雅黑 Light"/>
          <w:b w:val="0"/>
          <w:bCs w:val="0"/>
          <w:color w:val="auto"/>
          <w:sz w:val="24"/>
          <w:szCs w:val="24"/>
        </w:rPr>
      </w:pPr>
    </w:p>
    <w:p w14:paraId="3EFDB0B6">
      <w:pPr>
        <w:jc w:val="left"/>
        <w:rPr>
          <w:rFonts w:hint="eastAsia" w:eastAsia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eastAsia="宋体"/>
          <w:b/>
          <w:bCs/>
          <w:color w:val="auto"/>
          <w:sz w:val="36"/>
          <w:szCs w:val="36"/>
          <w:lang w:val="en-US" w:eastAsia="zh-CN"/>
        </w:rPr>
        <w:t>Main Technical Parameters：</w:t>
      </w:r>
    </w:p>
    <w:tbl>
      <w:tblPr>
        <w:tblStyle w:val="3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5"/>
        <w:gridCol w:w="3775"/>
      </w:tblGrid>
      <w:tr w14:paraId="09258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784" w:type="pct"/>
          </w:tcPr>
          <w:p w14:paraId="0FF92222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  <w:t>Model</w:t>
            </w:r>
          </w:p>
        </w:tc>
        <w:tc>
          <w:tcPr>
            <w:tcW w:w="2215" w:type="pct"/>
          </w:tcPr>
          <w:p w14:paraId="53F93634">
            <w:pPr>
              <w:widowControl w:val="0"/>
              <w:jc w:val="center"/>
              <w:rPr>
                <w:rFonts w:hint="default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  <w:t>SWF-1300</w:t>
            </w:r>
          </w:p>
        </w:tc>
      </w:tr>
      <w:tr w14:paraId="62C91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784" w:type="pct"/>
            <w:vAlign w:val="center"/>
          </w:tcPr>
          <w:p w14:paraId="31107DFB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  <w:t>paper core</w:t>
            </w:r>
          </w:p>
        </w:tc>
        <w:tc>
          <w:tcPr>
            <w:tcW w:w="2215" w:type="pct"/>
          </w:tcPr>
          <w:p w14:paraId="66270D1F">
            <w:pPr>
              <w:widowControl w:val="0"/>
              <w:jc w:val="center"/>
              <w:rPr>
                <w:rFonts w:hint="default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  <w:t>(Customizable &amp; freely replaceable components）</w:t>
            </w:r>
          </w:p>
          <w:p w14:paraId="553CC0DC">
            <w:pPr>
              <w:widowControl w:val="0"/>
              <w:jc w:val="center"/>
              <w:rPr>
                <w:rFonts w:hint="default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  <w:t>76</w:t>
            </w:r>
          </w:p>
        </w:tc>
      </w:tr>
      <w:tr w14:paraId="06D39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2784" w:type="pct"/>
          </w:tcPr>
          <w:p w14:paraId="228F6DDC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  <w:t>Unwinding master roll</w:t>
            </w:r>
          </w:p>
        </w:tc>
        <w:tc>
          <w:tcPr>
            <w:tcW w:w="2215" w:type="pct"/>
          </w:tcPr>
          <w:p w14:paraId="3C2D1697">
            <w:pPr>
              <w:widowControl w:val="0"/>
              <w:jc w:val="center"/>
              <w:rPr>
                <w:rFonts w:hint="default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  <w:t>800mm(MAX)</w:t>
            </w:r>
          </w:p>
        </w:tc>
      </w:tr>
      <w:tr w14:paraId="162C3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784" w:type="pct"/>
            <w:vAlign w:val="center"/>
          </w:tcPr>
          <w:p w14:paraId="4BD14B55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  <w:t>Rewinding diameter</w:t>
            </w:r>
          </w:p>
        </w:tc>
        <w:tc>
          <w:tcPr>
            <w:tcW w:w="2215" w:type="pct"/>
          </w:tcPr>
          <w:p w14:paraId="51D73C51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  <w:t>100-160mm</w:t>
            </w:r>
          </w:p>
        </w:tc>
      </w:tr>
      <w:tr w14:paraId="38588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784" w:type="pct"/>
            <w:vAlign w:val="center"/>
          </w:tcPr>
          <w:p w14:paraId="5D2E6107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  <w:t>Rewind width</w:t>
            </w:r>
          </w:p>
        </w:tc>
        <w:tc>
          <w:tcPr>
            <w:tcW w:w="2215" w:type="pct"/>
          </w:tcPr>
          <w:p w14:paraId="4CD286D7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  <w:t>W（800-1300）mm</w:t>
            </w:r>
          </w:p>
        </w:tc>
      </w:tr>
      <w:tr w14:paraId="46DED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784" w:type="pct"/>
            <w:vAlign w:val="center"/>
          </w:tcPr>
          <w:p w14:paraId="1320532D">
            <w:pPr>
              <w:widowControl w:val="0"/>
              <w:spacing w:line="240" w:lineRule="auto"/>
              <w:jc w:val="center"/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  <w:t>Production speed</w:t>
            </w:r>
          </w:p>
        </w:tc>
        <w:tc>
          <w:tcPr>
            <w:tcW w:w="2215" w:type="pct"/>
          </w:tcPr>
          <w:p w14:paraId="6BB54C43">
            <w:pPr>
              <w:widowControl w:val="0"/>
              <w:ind w:firstLine="1200" w:firstLineChars="500"/>
              <w:jc w:val="both"/>
              <w:rPr>
                <w:rFonts w:hint="default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  <w:t>200m/min</w:t>
            </w:r>
          </w:p>
          <w:p w14:paraId="1330E1E9">
            <w:pPr>
              <w:widowControl w:val="0"/>
              <w:ind w:firstLine="240" w:firstLineChars="100"/>
              <w:jc w:val="both"/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  <w:t>4-5pcs/min（15m） subject to rewinding length</w:t>
            </w:r>
          </w:p>
        </w:tc>
      </w:tr>
      <w:tr w14:paraId="412F8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784" w:type="pct"/>
            <w:vAlign w:val="center"/>
          </w:tcPr>
          <w:p w14:paraId="72AB94F1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  <w:t>power supply</w:t>
            </w:r>
          </w:p>
        </w:tc>
        <w:tc>
          <w:tcPr>
            <w:tcW w:w="2215" w:type="pct"/>
          </w:tcPr>
          <w:p w14:paraId="3932A181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  <w:t>380V 50/60HZ/15KW</w:t>
            </w:r>
          </w:p>
        </w:tc>
      </w:tr>
      <w:tr w14:paraId="76934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784" w:type="pct"/>
          </w:tcPr>
          <w:p w14:paraId="0604A1AE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  <w:t>air pressure</w:t>
            </w:r>
          </w:p>
        </w:tc>
        <w:tc>
          <w:tcPr>
            <w:tcW w:w="2215" w:type="pct"/>
          </w:tcPr>
          <w:p w14:paraId="626284AB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  <w:t>5KG</w:t>
            </w:r>
          </w:p>
        </w:tc>
      </w:tr>
      <w:tr w14:paraId="45627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2784" w:type="pct"/>
            <w:vAlign w:val="center"/>
          </w:tcPr>
          <w:p w14:paraId="54B8A6D8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  <w:t>Machine size</w:t>
            </w:r>
          </w:p>
        </w:tc>
        <w:tc>
          <w:tcPr>
            <w:tcW w:w="2215" w:type="pct"/>
          </w:tcPr>
          <w:p w14:paraId="764D2DED">
            <w:pPr>
              <w:widowControl w:val="0"/>
              <w:jc w:val="center"/>
              <w:rPr>
                <w:rFonts w:hint="default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  <w:t>5239*5222*2082mm</w:t>
            </w:r>
          </w:p>
        </w:tc>
      </w:tr>
      <w:tr w14:paraId="3CCC4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2784" w:type="pct"/>
          </w:tcPr>
          <w:p w14:paraId="082FDB3E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  <w:t>Net Weight</w:t>
            </w:r>
          </w:p>
        </w:tc>
        <w:tc>
          <w:tcPr>
            <w:tcW w:w="2215" w:type="pct"/>
          </w:tcPr>
          <w:p w14:paraId="41D42796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  <w:t>3500KG</w:t>
            </w:r>
          </w:p>
        </w:tc>
      </w:tr>
    </w:tbl>
    <w:p w14:paraId="16407F2E">
      <w:pPr>
        <w:jc w:val="left"/>
        <w:rPr>
          <w:rFonts w:hint="eastAsia" w:eastAsia="宋体"/>
          <w:b/>
          <w:bCs/>
          <w:color w:val="auto"/>
          <w:sz w:val="36"/>
          <w:szCs w:val="36"/>
          <w:lang w:val="en-US" w:eastAsia="zh-CN"/>
        </w:rPr>
      </w:pPr>
    </w:p>
    <w:p w14:paraId="11C0AD84">
      <w:pPr>
        <w:jc w:val="left"/>
        <w:rPr>
          <w:rFonts w:hint="eastAsia" w:eastAsia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eastAsia="宋体"/>
          <w:b/>
          <w:bCs/>
          <w:color w:val="auto"/>
          <w:sz w:val="36"/>
          <w:szCs w:val="36"/>
          <w:lang w:val="en-US" w:eastAsia="zh-CN"/>
        </w:rPr>
        <w:t>Configuration parameters：</w:t>
      </w:r>
    </w:p>
    <w:tbl>
      <w:tblPr>
        <w:tblStyle w:val="3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8"/>
        <w:gridCol w:w="3632"/>
      </w:tblGrid>
      <w:tr w14:paraId="798BD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868" w:type="pct"/>
            <w:noWrap w:val="0"/>
            <w:vAlign w:val="top"/>
          </w:tcPr>
          <w:p w14:paraId="01EA7AA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  <w:t>model</w:t>
            </w:r>
          </w:p>
        </w:tc>
        <w:tc>
          <w:tcPr>
            <w:tcW w:w="2131" w:type="pct"/>
            <w:noWrap w:val="0"/>
            <w:vAlign w:val="top"/>
          </w:tcPr>
          <w:p w14:paraId="01136CBF">
            <w:pPr>
              <w:widowControl w:val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SWF-1300</w:t>
            </w:r>
          </w:p>
        </w:tc>
      </w:tr>
      <w:tr w14:paraId="61BF4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868" w:type="pct"/>
            <w:noWrap w:val="0"/>
            <w:vAlign w:val="top"/>
          </w:tcPr>
          <w:p w14:paraId="6E7A01F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touch screen</w:t>
            </w:r>
          </w:p>
        </w:tc>
        <w:tc>
          <w:tcPr>
            <w:tcW w:w="2131" w:type="pct"/>
            <w:noWrap w:val="0"/>
            <w:vAlign w:val="top"/>
          </w:tcPr>
          <w:p w14:paraId="4A98D909">
            <w:pPr>
              <w:widowControl w:val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14-inch MCGS HMI</w:t>
            </w:r>
          </w:p>
        </w:tc>
      </w:tr>
      <w:tr w14:paraId="2B546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868" w:type="pct"/>
            <w:noWrap w:val="0"/>
            <w:vAlign w:val="top"/>
          </w:tcPr>
          <w:p w14:paraId="34105D8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Rack wall board</w:t>
            </w:r>
          </w:p>
        </w:tc>
        <w:tc>
          <w:tcPr>
            <w:tcW w:w="2131" w:type="pct"/>
            <w:noWrap w:val="0"/>
            <w:vAlign w:val="top"/>
          </w:tcPr>
          <w:p w14:paraId="68BF5875">
            <w:pPr>
              <w:widowControl w:val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36mm</w:t>
            </w:r>
          </w:p>
        </w:tc>
      </w:tr>
      <w:tr w14:paraId="2B892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868" w:type="pct"/>
            <w:noWrap w:val="0"/>
            <w:vAlign w:val="top"/>
          </w:tcPr>
          <w:p w14:paraId="6C15508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Motion controller</w:t>
            </w:r>
          </w:p>
        </w:tc>
        <w:tc>
          <w:tcPr>
            <w:tcW w:w="2131" w:type="pct"/>
            <w:noWrap w:val="0"/>
            <w:vAlign w:val="top"/>
          </w:tcPr>
          <w:p w14:paraId="28ECA2DB">
            <w:pPr>
              <w:widowControl w:val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HCFA</w:t>
            </w:r>
          </w:p>
        </w:tc>
      </w:tr>
      <w:tr w14:paraId="7D88E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868" w:type="pct"/>
            <w:noWrap w:val="0"/>
            <w:vAlign w:val="top"/>
          </w:tcPr>
          <w:p w14:paraId="4D3E1AE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Active traction servo motor</w:t>
            </w:r>
          </w:p>
        </w:tc>
        <w:tc>
          <w:tcPr>
            <w:tcW w:w="2131" w:type="pct"/>
            <w:noWrap w:val="0"/>
            <w:vAlign w:val="top"/>
          </w:tcPr>
          <w:p w14:paraId="0202A02B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HCFA</w:t>
            </w:r>
          </w:p>
        </w:tc>
      </w:tr>
      <w:tr w14:paraId="24760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868" w:type="pct"/>
            <w:noWrap w:val="0"/>
            <w:vAlign w:val="top"/>
          </w:tcPr>
          <w:p w14:paraId="509EDD2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Active traction servo driver</w:t>
            </w:r>
          </w:p>
        </w:tc>
        <w:tc>
          <w:tcPr>
            <w:tcW w:w="2131" w:type="pct"/>
            <w:noWrap w:val="0"/>
            <w:vAlign w:val="top"/>
          </w:tcPr>
          <w:p w14:paraId="100F4D64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HCFA</w:t>
            </w:r>
          </w:p>
        </w:tc>
      </w:tr>
      <w:tr w14:paraId="6A380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868" w:type="pct"/>
            <w:noWrap w:val="0"/>
            <w:vAlign w:val="top"/>
          </w:tcPr>
          <w:p w14:paraId="5553737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Reversing Servo Motor</w:t>
            </w:r>
          </w:p>
        </w:tc>
        <w:tc>
          <w:tcPr>
            <w:tcW w:w="2131" w:type="pct"/>
            <w:noWrap w:val="0"/>
            <w:vAlign w:val="top"/>
          </w:tcPr>
          <w:p w14:paraId="3102EB4B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HCFA</w:t>
            </w:r>
          </w:p>
        </w:tc>
      </w:tr>
      <w:tr w14:paraId="10858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868" w:type="pct"/>
            <w:noWrap w:val="0"/>
            <w:vAlign w:val="top"/>
          </w:tcPr>
          <w:p w14:paraId="01B6E48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Reversing Driver</w:t>
            </w:r>
          </w:p>
        </w:tc>
        <w:tc>
          <w:tcPr>
            <w:tcW w:w="2131" w:type="pct"/>
            <w:noWrap w:val="0"/>
            <w:vAlign w:val="top"/>
          </w:tcPr>
          <w:p w14:paraId="1C82594C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HCFA</w:t>
            </w:r>
          </w:p>
        </w:tc>
      </w:tr>
      <w:tr w14:paraId="7BE15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868" w:type="pct"/>
            <w:noWrap w:val="0"/>
            <w:vAlign w:val="top"/>
          </w:tcPr>
          <w:p w14:paraId="4A15EA0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Adhesive Application Servo Motor</w:t>
            </w:r>
          </w:p>
        </w:tc>
        <w:tc>
          <w:tcPr>
            <w:tcW w:w="2131" w:type="pct"/>
            <w:noWrap w:val="0"/>
            <w:vAlign w:val="top"/>
          </w:tcPr>
          <w:p w14:paraId="157A7C1E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HCFA</w:t>
            </w:r>
          </w:p>
        </w:tc>
      </w:tr>
      <w:tr w14:paraId="02986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868" w:type="pct"/>
            <w:noWrap w:val="0"/>
            <w:vAlign w:val="top"/>
          </w:tcPr>
          <w:p w14:paraId="5BB396E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Adhesive Application Driver</w:t>
            </w:r>
          </w:p>
        </w:tc>
        <w:tc>
          <w:tcPr>
            <w:tcW w:w="2131" w:type="pct"/>
            <w:noWrap w:val="0"/>
            <w:vAlign w:val="top"/>
          </w:tcPr>
          <w:p w14:paraId="57B33DF0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HCFA</w:t>
            </w:r>
          </w:p>
        </w:tc>
      </w:tr>
      <w:tr w14:paraId="1B4E9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868" w:type="pct"/>
            <w:noWrap w:val="0"/>
            <w:vAlign w:val="top"/>
          </w:tcPr>
          <w:p w14:paraId="103859B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Label Pulling Servo Motor</w:t>
            </w:r>
          </w:p>
        </w:tc>
        <w:tc>
          <w:tcPr>
            <w:tcW w:w="2131" w:type="pct"/>
            <w:noWrap w:val="0"/>
            <w:vAlign w:val="top"/>
          </w:tcPr>
          <w:p w14:paraId="48F3EBA1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HCFA</w:t>
            </w:r>
          </w:p>
        </w:tc>
      </w:tr>
      <w:tr w14:paraId="18BFE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868" w:type="pct"/>
            <w:noWrap w:val="0"/>
            <w:vAlign w:val="top"/>
          </w:tcPr>
          <w:p w14:paraId="5157590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Label Pulling Driver</w:t>
            </w:r>
          </w:p>
        </w:tc>
        <w:tc>
          <w:tcPr>
            <w:tcW w:w="2131" w:type="pct"/>
            <w:noWrap w:val="0"/>
            <w:vAlign w:val="top"/>
          </w:tcPr>
          <w:p w14:paraId="1F3BE085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HCFA</w:t>
            </w:r>
          </w:p>
        </w:tc>
      </w:tr>
      <w:tr w14:paraId="511E5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868" w:type="pct"/>
            <w:noWrap w:val="0"/>
            <w:vAlign w:val="top"/>
          </w:tcPr>
          <w:p w14:paraId="0C5721B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Labeling Servo Motor</w:t>
            </w:r>
          </w:p>
        </w:tc>
        <w:tc>
          <w:tcPr>
            <w:tcW w:w="2131" w:type="pct"/>
            <w:noWrap w:val="0"/>
            <w:vAlign w:val="top"/>
          </w:tcPr>
          <w:p w14:paraId="7746690C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HCFA</w:t>
            </w:r>
          </w:p>
        </w:tc>
      </w:tr>
      <w:tr w14:paraId="3B3B3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868" w:type="pct"/>
            <w:noWrap w:val="0"/>
            <w:vAlign w:val="top"/>
          </w:tcPr>
          <w:p w14:paraId="76CD270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Labeling Driver</w:t>
            </w:r>
          </w:p>
        </w:tc>
        <w:tc>
          <w:tcPr>
            <w:tcW w:w="2131" w:type="pct"/>
            <w:noWrap w:val="0"/>
            <w:vAlign w:val="top"/>
          </w:tcPr>
          <w:p w14:paraId="67359272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HCFA</w:t>
            </w:r>
          </w:p>
        </w:tc>
      </w:tr>
      <w:tr w14:paraId="03B61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pct"/>
            <w:noWrap w:val="0"/>
            <w:vAlign w:val="top"/>
          </w:tcPr>
          <w:p w14:paraId="5CC0CD5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Discharge servo motor</w:t>
            </w:r>
          </w:p>
        </w:tc>
        <w:tc>
          <w:tcPr>
            <w:tcW w:w="2131" w:type="pct"/>
            <w:noWrap w:val="0"/>
            <w:vAlign w:val="top"/>
          </w:tcPr>
          <w:p w14:paraId="4ED9A6C0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HCFA</w:t>
            </w:r>
          </w:p>
        </w:tc>
      </w:tr>
      <w:tr w14:paraId="0B4CD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pct"/>
            <w:noWrap w:val="0"/>
            <w:vAlign w:val="top"/>
          </w:tcPr>
          <w:p w14:paraId="6170E19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Discharge driver</w:t>
            </w:r>
          </w:p>
        </w:tc>
        <w:tc>
          <w:tcPr>
            <w:tcW w:w="2131" w:type="pct"/>
            <w:noWrap w:val="0"/>
            <w:vAlign w:val="top"/>
          </w:tcPr>
          <w:p w14:paraId="3C88A5A6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HCFA</w:t>
            </w:r>
          </w:p>
        </w:tc>
      </w:tr>
      <w:tr w14:paraId="30317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68" w:type="pct"/>
            <w:noWrap w:val="0"/>
            <w:vAlign w:val="top"/>
          </w:tcPr>
          <w:p w14:paraId="0B675C4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Coiling press roller servo motor</w:t>
            </w:r>
          </w:p>
        </w:tc>
        <w:tc>
          <w:tcPr>
            <w:tcW w:w="2131" w:type="pct"/>
            <w:noWrap w:val="0"/>
            <w:vAlign w:val="top"/>
          </w:tcPr>
          <w:p w14:paraId="5E5AA385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HCFA</w:t>
            </w:r>
          </w:p>
        </w:tc>
      </w:tr>
      <w:tr w14:paraId="05F0B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pct"/>
            <w:noWrap w:val="0"/>
            <w:vAlign w:val="top"/>
          </w:tcPr>
          <w:p w14:paraId="4E890C4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Winding press roll driver</w:t>
            </w:r>
          </w:p>
        </w:tc>
        <w:tc>
          <w:tcPr>
            <w:tcW w:w="2131" w:type="pct"/>
            <w:noWrap w:val="0"/>
            <w:vAlign w:val="top"/>
          </w:tcPr>
          <w:p w14:paraId="23D2A176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HCFA</w:t>
            </w:r>
          </w:p>
        </w:tc>
      </w:tr>
      <w:tr w14:paraId="1F892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pct"/>
            <w:noWrap w:val="0"/>
            <w:vAlign w:val="top"/>
          </w:tcPr>
          <w:p w14:paraId="22C8745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Traction Servo Motor</w:t>
            </w:r>
          </w:p>
        </w:tc>
        <w:tc>
          <w:tcPr>
            <w:tcW w:w="2131" w:type="pct"/>
            <w:noWrap w:val="0"/>
            <w:vAlign w:val="top"/>
          </w:tcPr>
          <w:p w14:paraId="3E73D7E3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HCFA</w:t>
            </w:r>
          </w:p>
        </w:tc>
      </w:tr>
      <w:tr w14:paraId="3B0AE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pct"/>
            <w:noWrap w:val="0"/>
            <w:vAlign w:val="top"/>
          </w:tcPr>
          <w:p w14:paraId="6676CDC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Traction Driver</w:t>
            </w:r>
          </w:p>
        </w:tc>
        <w:tc>
          <w:tcPr>
            <w:tcW w:w="2131" w:type="pct"/>
            <w:noWrap w:val="0"/>
            <w:vAlign w:val="top"/>
          </w:tcPr>
          <w:p w14:paraId="467587A2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HCFA</w:t>
            </w:r>
          </w:p>
        </w:tc>
      </w:tr>
      <w:tr w14:paraId="062E0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pct"/>
            <w:noWrap w:val="0"/>
            <w:vAlign w:val="top"/>
          </w:tcPr>
          <w:p w14:paraId="0D19835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Cutter servo motor</w:t>
            </w:r>
          </w:p>
        </w:tc>
        <w:tc>
          <w:tcPr>
            <w:tcW w:w="2131" w:type="pct"/>
            <w:noWrap w:val="0"/>
            <w:vAlign w:val="top"/>
          </w:tcPr>
          <w:p w14:paraId="5E1EAC71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HCFA</w:t>
            </w:r>
          </w:p>
        </w:tc>
      </w:tr>
      <w:tr w14:paraId="2253D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pct"/>
            <w:noWrap w:val="0"/>
            <w:vAlign w:val="top"/>
          </w:tcPr>
          <w:p w14:paraId="4C7B0DA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Cutter driver</w:t>
            </w:r>
          </w:p>
        </w:tc>
        <w:tc>
          <w:tcPr>
            <w:tcW w:w="2131" w:type="pct"/>
            <w:noWrap w:val="0"/>
            <w:vAlign w:val="top"/>
          </w:tcPr>
          <w:p w14:paraId="60C3496F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HCFA</w:t>
            </w:r>
          </w:p>
        </w:tc>
      </w:tr>
      <w:tr w14:paraId="51419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pct"/>
            <w:noWrap w:val="0"/>
            <w:vAlign w:val="top"/>
          </w:tcPr>
          <w:p w14:paraId="045E43D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  <w:t>Winding Servo Motor</w:t>
            </w:r>
          </w:p>
        </w:tc>
        <w:tc>
          <w:tcPr>
            <w:tcW w:w="2131" w:type="pct"/>
            <w:noWrap w:val="0"/>
            <w:vAlign w:val="top"/>
          </w:tcPr>
          <w:p w14:paraId="028E7771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HCFA</w:t>
            </w:r>
          </w:p>
        </w:tc>
      </w:tr>
      <w:tr w14:paraId="111CB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pct"/>
            <w:noWrap w:val="0"/>
            <w:vAlign w:val="top"/>
          </w:tcPr>
          <w:p w14:paraId="2ECFF6A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  <w:t>Winding Servo Drive</w:t>
            </w:r>
          </w:p>
        </w:tc>
        <w:tc>
          <w:tcPr>
            <w:tcW w:w="2131" w:type="pct"/>
            <w:noWrap w:val="0"/>
            <w:vAlign w:val="top"/>
          </w:tcPr>
          <w:p w14:paraId="38F18AA9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HCFA</w:t>
            </w:r>
          </w:p>
        </w:tc>
      </w:tr>
      <w:tr w14:paraId="52615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pct"/>
            <w:noWrap w:val="0"/>
            <w:vAlign w:val="top"/>
          </w:tcPr>
          <w:p w14:paraId="0FCBEEC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Pipe threading servo motor</w:t>
            </w:r>
          </w:p>
        </w:tc>
        <w:tc>
          <w:tcPr>
            <w:tcW w:w="2131" w:type="pct"/>
            <w:noWrap w:val="0"/>
            <w:vAlign w:val="top"/>
          </w:tcPr>
          <w:p w14:paraId="73CE02CB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HCFA</w:t>
            </w:r>
          </w:p>
        </w:tc>
      </w:tr>
      <w:tr w14:paraId="23479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pct"/>
            <w:noWrap w:val="0"/>
            <w:vAlign w:val="top"/>
          </w:tcPr>
          <w:p w14:paraId="1337062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Pipe threading servo driver</w:t>
            </w:r>
          </w:p>
        </w:tc>
        <w:tc>
          <w:tcPr>
            <w:tcW w:w="2131" w:type="pct"/>
            <w:noWrap w:val="0"/>
            <w:vAlign w:val="top"/>
          </w:tcPr>
          <w:p w14:paraId="0296E18C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HCFA</w:t>
            </w:r>
          </w:p>
        </w:tc>
      </w:tr>
      <w:tr w14:paraId="57CDB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pct"/>
            <w:noWrap w:val="0"/>
            <w:vAlign w:val="top"/>
          </w:tcPr>
          <w:p w14:paraId="40D852A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  <w:t>Finishing Servo Motor</w:t>
            </w:r>
          </w:p>
        </w:tc>
        <w:tc>
          <w:tcPr>
            <w:tcW w:w="2131" w:type="pct"/>
            <w:noWrap w:val="0"/>
            <w:vAlign w:val="top"/>
          </w:tcPr>
          <w:p w14:paraId="2B276FCA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HCFA</w:t>
            </w:r>
          </w:p>
        </w:tc>
      </w:tr>
      <w:tr w14:paraId="59DE0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pct"/>
            <w:noWrap w:val="0"/>
            <w:vAlign w:val="top"/>
          </w:tcPr>
          <w:p w14:paraId="0BE35B1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  <w:t>Finishing Servo Driver</w:t>
            </w:r>
          </w:p>
        </w:tc>
        <w:tc>
          <w:tcPr>
            <w:tcW w:w="2131" w:type="pct"/>
            <w:noWrap w:val="0"/>
            <w:vAlign w:val="top"/>
          </w:tcPr>
          <w:p w14:paraId="3BDA362D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HCFA</w:t>
            </w:r>
          </w:p>
        </w:tc>
      </w:tr>
      <w:tr w14:paraId="5B39B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pct"/>
            <w:noWrap w:val="0"/>
            <w:vAlign w:val="top"/>
          </w:tcPr>
          <w:p w14:paraId="1A0D09C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szCs w:val="24"/>
                <w:vertAlign w:val="baseline"/>
                <w:lang w:val="en-US" w:eastAsia="zh-CN"/>
              </w:rPr>
              <w:t>Four-axis flip divider</w:t>
            </w:r>
          </w:p>
        </w:tc>
        <w:tc>
          <w:tcPr>
            <w:tcW w:w="2131" w:type="pct"/>
            <w:noWrap w:val="0"/>
            <w:vAlign w:val="top"/>
          </w:tcPr>
          <w:p w14:paraId="48F62AEB">
            <w:pPr>
              <w:widowControl w:val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JUJIU</w:t>
            </w:r>
          </w:p>
        </w:tc>
      </w:tr>
      <w:tr w14:paraId="70B03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868" w:type="pct"/>
            <w:noWrap w:val="0"/>
            <w:vAlign w:val="top"/>
          </w:tcPr>
          <w:p w14:paraId="49BBFCC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Motor</w:t>
            </w:r>
          </w:p>
        </w:tc>
        <w:tc>
          <w:tcPr>
            <w:tcW w:w="2131" w:type="pct"/>
            <w:noWrap w:val="0"/>
            <w:vAlign w:val="top"/>
          </w:tcPr>
          <w:p w14:paraId="5BB0FDB7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MaiLi</w:t>
            </w:r>
          </w:p>
        </w:tc>
      </w:tr>
      <w:tr w14:paraId="351AE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868" w:type="pct"/>
            <w:noWrap w:val="0"/>
            <w:vAlign w:val="top"/>
          </w:tcPr>
          <w:p w14:paraId="6F4E29C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Cutter motor</w:t>
            </w:r>
          </w:p>
        </w:tc>
        <w:tc>
          <w:tcPr>
            <w:tcW w:w="2131" w:type="pct"/>
            <w:noWrap w:val="0"/>
            <w:vAlign w:val="top"/>
          </w:tcPr>
          <w:p w14:paraId="1CD89CD7">
            <w:pPr>
              <w:widowControl w:val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MaiLi</w:t>
            </w:r>
          </w:p>
        </w:tc>
      </w:tr>
      <w:tr w14:paraId="06275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pct"/>
            <w:noWrap w:val="0"/>
            <w:vAlign w:val="top"/>
          </w:tcPr>
          <w:p w14:paraId="237962F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Reducer</w:t>
            </w:r>
          </w:p>
        </w:tc>
        <w:tc>
          <w:tcPr>
            <w:tcW w:w="2131" w:type="pct"/>
            <w:noWrap w:val="0"/>
            <w:vAlign w:val="top"/>
          </w:tcPr>
          <w:p w14:paraId="36E18B96">
            <w:pPr>
              <w:widowControl w:val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SMETRE</w:t>
            </w:r>
          </w:p>
        </w:tc>
      </w:tr>
      <w:tr w14:paraId="01C0F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pct"/>
            <w:noWrap w:val="0"/>
            <w:vAlign w:val="top"/>
          </w:tcPr>
          <w:p w14:paraId="19DB6B9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Magnetic powder brake </w:t>
            </w:r>
          </w:p>
        </w:tc>
        <w:tc>
          <w:tcPr>
            <w:tcW w:w="2131" w:type="pct"/>
            <w:noWrap w:val="0"/>
            <w:vAlign w:val="top"/>
          </w:tcPr>
          <w:p w14:paraId="7762BC1D">
            <w:pPr>
              <w:widowControl w:val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WREZUN</w:t>
            </w:r>
          </w:p>
        </w:tc>
      </w:tr>
      <w:tr w14:paraId="6E3DC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pct"/>
            <w:noWrap w:val="0"/>
            <w:vAlign w:val="top"/>
          </w:tcPr>
          <w:p w14:paraId="7641D1E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Air switch</w:t>
            </w:r>
          </w:p>
        </w:tc>
        <w:tc>
          <w:tcPr>
            <w:tcW w:w="2131" w:type="pct"/>
            <w:noWrap w:val="0"/>
            <w:vAlign w:val="top"/>
          </w:tcPr>
          <w:p w14:paraId="68EC89E6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CHINT</w:t>
            </w:r>
          </w:p>
        </w:tc>
      </w:tr>
      <w:tr w14:paraId="177E6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pct"/>
            <w:noWrap w:val="0"/>
            <w:vAlign w:val="top"/>
          </w:tcPr>
          <w:p w14:paraId="166160A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Switching power supply</w:t>
            </w:r>
          </w:p>
        </w:tc>
        <w:tc>
          <w:tcPr>
            <w:tcW w:w="2131" w:type="pct"/>
            <w:noWrap w:val="0"/>
            <w:vAlign w:val="top"/>
          </w:tcPr>
          <w:p w14:paraId="12A45C73">
            <w:pPr>
              <w:widowControl w:val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Mingwei China</w:t>
            </w:r>
          </w:p>
        </w:tc>
      </w:tr>
      <w:tr w14:paraId="5AD59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pct"/>
            <w:noWrap w:val="0"/>
            <w:vAlign w:val="top"/>
          </w:tcPr>
          <w:p w14:paraId="241371A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Linear guide</w:t>
            </w:r>
          </w:p>
        </w:tc>
        <w:tc>
          <w:tcPr>
            <w:tcW w:w="2131" w:type="pct"/>
            <w:noWrap w:val="0"/>
            <w:vAlign w:val="top"/>
          </w:tcPr>
          <w:p w14:paraId="3E1A1C0D">
            <w:pPr>
              <w:widowControl w:val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KENIC</w:t>
            </w:r>
          </w:p>
        </w:tc>
      </w:tr>
      <w:tr w14:paraId="49756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pct"/>
            <w:noWrap w:val="0"/>
            <w:vAlign w:val="top"/>
          </w:tcPr>
          <w:p w14:paraId="143B9F0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Deviation Correction System</w:t>
            </w:r>
          </w:p>
        </w:tc>
        <w:tc>
          <w:tcPr>
            <w:tcW w:w="2131" w:type="pct"/>
            <w:noWrap w:val="0"/>
            <w:vAlign w:val="top"/>
          </w:tcPr>
          <w:p w14:paraId="0E891C44">
            <w:pPr>
              <w:widowControl w:val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Youdao</w:t>
            </w:r>
          </w:p>
        </w:tc>
      </w:tr>
      <w:tr w14:paraId="7C758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pct"/>
            <w:noWrap w:val="0"/>
            <w:vAlign w:val="top"/>
          </w:tcPr>
          <w:p w14:paraId="4E85B02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Photoelectric sensor</w:t>
            </w:r>
          </w:p>
        </w:tc>
        <w:tc>
          <w:tcPr>
            <w:tcW w:w="2131" w:type="pct"/>
            <w:noWrap w:val="0"/>
            <w:vAlign w:val="top"/>
          </w:tcPr>
          <w:p w14:paraId="3BBF69E1">
            <w:pPr>
              <w:widowControl w:val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BOJKE</w:t>
            </w:r>
          </w:p>
        </w:tc>
      </w:tr>
      <w:tr w14:paraId="40894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pct"/>
            <w:noWrap w:val="0"/>
            <w:vAlign w:val="top"/>
          </w:tcPr>
          <w:p w14:paraId="055B27E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Material detection sensor</w:t>
            </w:r>
          </w:p>
        </w:tc>
        <w:tc>
          <w:tcPr>
            <w:tcW w:w="2131" w:type="pct"/>
            <w:noWrap w:val="0"/>
            <w:vAlign w:val="top"/>
          </w:tcPr>
          <w:p w14:paraId="07C5FBD6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BOJKE</w:t>
            </w:r>
          </w:p>
        </w:tc>
      </w:tr>
      <w:tr w14:paraId="737E7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pct"/>
            <w:noWrap w:val="0"/>
            <w:vAlign w:val="top"/>
          </w:tcPr>
          <w:p w14:paraId="7FBD695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Proximity Switch</w:t>
            </w:r>
          </w:p>
        </w:tc>
        <w:tc>
          <w:tcPr>
            <w:tcW w:w="2131" w:type="pct"/>
            <w:noWrap w:val="0"/>
            <w:vAlign w:val="top"/>
          </w:tcPr>
          <w:p w14:paraId="7218E54F">
            <w:pPr>
              <w:widowControl w:val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Yangming</w:t>
            </w:r>
          </w:p>
        </w:tc>
      </w:tr>
      <w:tr w14:paraId="3CFE2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868" w:type="pct"/>
            <w:noWrap w:val="0"/>
            <w:vAlign w:val="top"/>
          </w:tcPr>
          <w:p w14:paraId="256EF38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Contactor</w:t>
            </w:r>
          </w:p>
        </w:tc>
        <w:tc>
          <w:tcPr>
            <w:tcW w:w="2131" w:type="pct"/>
            <w:noWrap w:val="0"/>
            <w:vAlign w:val="top"/>
          </w:tcPr>
          <w:p w14:paraId="1F227D1C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bookmarkStart w:id="1" w:name="OLE_LINK4"/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Schneider</w:t>
            </w:r>
            <w:bookmarkEnd w:id="1"/>
          </w:p>
        </w:tc>
      </w:tr>
      <w:tr w14:paraId="6D05B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868" w:type="pct"/>
            <w:noWrap w:val="0"/>
            <w:vAlign w:val="top"/>
          </w:tcPr>
          <w:p w14:paraId="3160397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Relay</w:t>
            </w:r>
          </w:p>
        </w:tc>
        <w:tc>
          <w:tcPr>
            <w:tcW w:w="2131" w:type="pct"/>
            <w:noWrap w:val="0"/>
            <w:vAlign w:val="top"/>
          </w:tcPr>
          <w:p w14:paraId="6A9B41D2">
            <w:pPr>
              <w:widowControl w:val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IDEA</w:t>
            </w:r>
          </w:p>
        </w:tc>
      </w:tr>
      <w:tr w14:paraId="22F4C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868" w:type="pct"/>
            <w:noWrap w:val="0"/>
            <w:vAlign w:val="top"/>
          </w:tcPr>
          <w:p w14:paraId="0C26972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Button switch</w:t>
            </w:r>
          </w:p>
        </w:tc>
        <w:tc>
          <w:tcPr>
            <w:tcW w:w="2131" w:type="pct"/>
            <w:noWrap w:val="0"/>
            <w:vAlign w:val="top"/>
          </w:tcPr>
          <w:p w14:paraId="409AF39B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Schneider</w:t>
            </w:r>
          </w:p>
        </w:tc>
      </w:tr>
      <w:tr w14:paraId="1991C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868" w:type="pct"/>
            <w:noWrap w:val="0"/>
            <w:vAlign w:val="top"/>
          </w:tcPr>
          <w:p w14:paraId="3124A93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Tri-color warning light</w:t>
            </w:r>
          </w:p>
        </w:tc>
        <w:tc>
          <w:tcPr>
            <w:tcW w:w="2131" w:type="pct"/>
            <w:noWrap w:val="0"/>
            <w:vAlign w:val="top"/>
          </w:tcPr>
          <w:p w14:paraId="71E06BD7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TAYB</w:t>
            </w:r>
          </w:p>
        </w:tc>
      </w:tr>
      <w:tr w14:paraId="08526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868" w:type="pct"/>
            <w:noWrap w:val="0"/>
            <w:vAlign w:val="top"/>
          </w:tcPr>
          <w:p w14:paraId="7C67B00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Solenoid valve</w:t>
            </w:r>
          </w:p>
        </w:tc>
        <w:tc>
          <w:tcPr>
            <w:tcW w:w="2131" w:type="pct"/>
            <w:noWrap w:val="0"/>
            <w:vAlign w:val="top"/>
          </w:tcPr>
          <w:p w14:paraId="1328810D">
            <w:pPr>
              <w:widowControl w:val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ASICKO</w:t>
            </w:r>
          </w:p>
        </w:tc>
      </w:tr>
      <w:tr w14:paraId="2E212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2868" w:type="pct"/>
            <w:noWrap w:val="0"/>
            <w:vAlign w:val="top"/>
          </w:tcPr>
          <w:p w14:paraId="5496DD4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Cylinder</w:t>
            </w:r>
          </w:p>
        </w:tc>
        <w:tc>
          <w:tcPr>
            <w:tcW w:w="2131" w:type="pct"/>
            <w:noWrap w:val="0"/>
            <w:vAlign w:val="top"/>
          </w:tcPr>
          <w:p w14:paraId="00825583">
            <w:pPr>
              <w:widowControl w:val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AIRTAC</w:t>
            </w:r>
          </w:p>
        </w:tc>
      </w:tr>
      <w:tr w14:paraId="1F1C3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2868" w:type="pct"/>
            <w:noWrap w:val="0"/>
            <w:vAlign w:val="top"/>
          </w:tcPr>
          <w:p w14:paraId="0CEB161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Linear slide</w:t>
            </w:r>
          </w:p>
        </w:tc>
        <w:tc>
          <w:tcPr>
            <w:tcW w:w="2131" w:type="pct"/>
            <w:noWrap w:val="0"/>
            <w:vAlign w:val="top"/>
          </w:tcPr>
          <w:p w14:paraId="71310ABF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HIWIN</w:t>
            </w:r>
          </w:p>
        </w:tc>
      </w:tr>
      <w:tr w14:paraId="45F34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868" w:type="pct"/>
            <w:noWrap w:val="0"/>
            <w:vAlign w:val="top"/>
          </w:tcPr>
          <w:p w14:paraId="496F802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Magnetic switch</w:t>
            </w:r>
          </w:p>
        </w:tc>
        <w:tc>
          <w:tcPr>
            <w:tcW w:w="2131" w:type="pct"/>
            <w:noWrap w:val="0"/>
            <w:vAlign w:val="top"/>
          </w:tcPr>
          <w:p w14:paraId="551058C2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AIRTAC</w:t>
            </w:r>
          </w:p>
        </w:tc>
      </w:tr>
      <w:tr w14:paraId="656D1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868" w:type="pct"/>
            <w:noWrap w:val="0"/>
            <w:vAlign w:val="top"/>
          </w:tcPr>
          <w:p w14:paraId="5E18E8E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Unwinding, waste collection 3 inch gas expansion shaft</w:t>
            </w:r>
          </w:p>
        </w:tc>
        <w:tc>
          <w:tcPr>
            <w:tcW w:w="2131" w:type="pct"/>
            <w:noWrap w:val="0"/>
            <w:vAlign w:val="top"/>
          </w:tcPr>
          <w:p w14:paraId="71147570">
            <w:pPr>
              <w:widowControl w:val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TAIWAN CHINA</w:t>
            </w:r>
          </w:p>
        </w:tc>
      </w:tr>
      <w:tr w14:paraId="23FBA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pct"/>
            <w:noWrap w:val="0"/>
            <w:vAlign w:val="top"/>
          </w:tcPr>
          <w:p w14:paraId="6F0AFD1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bearing</w:t>
            </w:r>
          </w:p>
        </w:tc>
        <w:tc>
          <w:tcPr>
            <w:tcW w:w="2131" w:type="pct"/>
            <w:noWrap w:val="0"/>
            <w:vAlign w:val="top"/>
          </w:tcPr>
          <w:p w14:paraId="52BCA611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NSK</w:t>
            </w:r>
          </w:p>
        </w:tc>
      </w:tr>
      <w:tr w14:paraId="2508B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pct"/>
            <w:noWrap w:val="0"/>
            <w:vAlign w:val="top"/>
          </w:tcPr>
          <w:p w14:paraId="47C0614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Traction shaft</w:t>
            </w:r>
          </w:p>
        </w:tc>
        <w:tc>
          <w:tcPr>
            <w:tcW w:w="2131" w:type="pct"/>
            <w:noWrap w:val="0"/>
            <w:vAlign w:val="top"/>
          </w:tcPr>
          <w:p w14:paraId="3021D9CC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bookmarkStart w:id="2" w:name="OLE_LINK3"/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Nano coating for anti-sticking</w:t>
            </w:r>
            <w:bookmarkEnd w:id="2"/>
          </w:p>
        </w:tc>
      </w:tr>
      <w:tr w14:paraId="6979B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pct"/>
            <w:noWrap w:val="0"/>
            <w:vAlign w:val="top"/>
          </w:tcPr>
          <w:p w14:paraId="3949904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Compression roll</w:t>
            </w:r>
          </w:p>
        </w:tc>
        <w:tc>
          <w:tcPr>
            <w:tcW w:w="2131" w:type="pct"/>
            <w:noWrap w:val="0"/>
            <w:vAlign w:val="top"/>
          </w:tcPr>
          <w:p w14:paraId="5985E507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Package of silica gel</w:t>
            </w:r>
          </w:p>
        </w:tc>
      </w:tr>
      <w:tr w14:paraId="70035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pct"/>
            <w:noWrap w:val="0"/>
            <w:vAlign w:val="top"/>
          </w:tcPr>
          <w:p w14:paraId="78CB996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transition roller</w:t>
            </w:r>
          </w:p>
        </w:tc>
        <w:tc>
          <w:tcPr>
            <w:tcW w:w="2131" w:type="pct"/>
            <w:noWrap w:val="0"/>
            <w:vAlign w:val="top"/>
          </w:tcPr>
          <w:p w14:paraId="0093A9A6">
            <w:pPr>
              <w:widowControl w:val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Hard Anodizing</w:t>
            </w:r>
          </w:p>
        </w:tc>
      </w:tr>
      <w:tr w14:paraId="17251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868" w:type="pct"/>
            <w:noWrap w:val="0"/>
            <w:vAlign w:val="top"/>
          </w:tcPr>
          <w:p w14:paraId="5D1677E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scalpel</w:t>
            </w:r>
          </w:p>
        </w:tc>
        <w:tc>
          <w:tcPr>
            <w:tcW w:w="2131" w:type="pct"/>
            <w:noWrap w:val="0"/>
            <w:vAlign w:val="top"/>
          </w:tcPr>
          <w:p w14:paraId="4CC4E2CD">
            <w:pPr>
              <w:widowControl w:val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110MM tungsten steel round knife</w:t>
            </w:r>
          </w:p>
        </w:tc>
      </w:tr>
      <w:bookmarkEnd w:id="0"/>
    </w:tbl>
    <w:p w14:paraId="7F8CEAD8"/>
    <w:bookmarkEnd w:id="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E21BB3"/>
    <w:multiLevelType w:val="singleLevel"/>
    <w:tmpl w:val="95E21BB3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9DD7B05D"/>
    <w:multiLevelType w:val="singleLevel"/>
    <w:tmpl w:val="9DD7B05D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353F2D05"/>
    <w:multiLevelType w:val="singleLevel"/>
    <w:tmpl w:val="353F2D05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E1BE7"/>
    <w:rsid w:val="064E336B"/>
    <w:rsid w:val="0C62191E"/>
    <w:rsid w:val="0D505C1B"/>
    <w:rsid w:val="1BDD2D6F"/>
    <w:rsid w:val="27671B96"/>
    <w:rsid w:val="2F7610B9"/>
    <w:rsid w:val="3B251BE5"/>
    <w:rsid w:val="47F264BC"/>
    <w:rsid w:val="526B64EB"/>
    <w:rsid w:val="5C9E3989"/>
    <w:rsid w:val="66955223"/>
    <w:rsid w:val="6BD34BC2"/>
    <w:rsid w:val="732B52E4"/>
    <w:rsid w:val="7B5A49B8"/>
    <w:rsid w:val="7B9F0801"/>
    <w:rsid w:val="7CAE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2016</Words>
  <Characters>6057</Characters>
  <Lines>0</Lines>
  <Paragraphs>0</Paragraphs>
  <TotalTime>7</TotalTime>
  <ScaleCrop>false</ScaleCrop>
  <LinksUpToDate>false</LinksUpToDate>
  <CharactersWithSpaces>6594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2026-07-02T01:39:00Z</dcterms:created>
  <dc:creator>Administrator</dc:creator>
  <cp:lastModifiedBy>evidence</cp:lastModifiedBy>
  <dcterms:modified xsi:type="dcterms:W3CDTF">2026-07-14T10:00:31Z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KSOTemplateDocerSaveRecord">
    <vt:lpwstr>eyJoZGlkIjoiODUzODM1NmRiOTc3ODJlNWNiMjEwYjM0ZWFmNzM1NGUiLCJ1c2VySWQiOiIxNTIzNTk5NjA5In0=</vt:lpwstr>
  </property>
  <property fmtid="{D5CDD505-2E9C-101B-9397-08002B2CF9AE}" pid="4" name="ICV">
    <vt:lpwstr>D642E7631AE449DF95AC1063821010FF_12</vt:lpwstr>
  </property>
</Properties>
</file>